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4D" w:rsidRPr="008F164D" w:rsidRDefault="008F164D" w:rsidP="008F164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164D">
        <w:rPr>
          <w:rFonts w:ascii="Times New Roman" w:eastAsia="Calibri" w:hAnsi="Times New Roman" w:cs="Times New Roman"/>
          <w:b/>
          <w:sz w:val="40"/>
          <w:szCs w:val="40"/>
        </w:rPr>
        <w:t>Уважаемые жители п. Колос!</w:t>
      </w:r>
    </w:p>
    <w:p w:rsidR="008F164D" w:rsidRPr="008F164D" w:rsidRDefault="008F164D" w:rsidP="008F164D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8F164D">
        <w:rPr>
          <w:rFonts w:ascii="Times New Roman" w:eastAsia="Calibri" w:hAnsi="Times New Roman" w:cs="Times New Roman"/>
          <w:b/>
          <w:sz w:val="40"/>
          <w:szCs w:val="40"/>
        </w:rPr>
        <w:t xml:space="preserve"> Администрация Зоркинского муниципального образования сообщает, что в рамках муниципальной программы «Формирование комфортной городской среды на 2018-2022 г.», согласно утвержденному графику на территории п. Колос будет осуществляться инвентаризация дворовых  и общественных территорий.</w:t>
      </w:r>
    </w:p>
    <w:p w:rsidR="008F164D" w:rsidRPr="008F164D" w:rsidRDefault="008F164D" w:rsidP="008F164D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8F164D">
        <w:rPr>
          <w:rFonts w:ascii="Times New Roman" w:eastAsia="Calibri" w:hAnsi="Times New Roman" w:cs="Times New Roman"/>
          <w:b/>
          <w:sz w:val="40"/>
          <w:szCs w:val="40"/>
        </w:rPr>
        <w:t xml:space="preserve">Приложение: График проведения инвентаризации дворовых территорий от 14.11.2017 г. </w:t>
      </w:r>
    </w:p>
    <w:p w:rsidR="00F61039" w:rsidRDefault="00F61039">
      <w:bookmarkStart w:id="0" w:name="_GoBack"/>
      <w:bookmarkEnd w:id="0"/>
    </w:p>
    <w:sectPr w:rsidR="00F6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B"/>
    <w:rsid w:val="0080196B"/>
    <w:rsid w:val="008F164D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2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2017-11-15T08:26:00Z</dcterms:created>
  <dcterms:modified xsi:type="dcterms:W3CDTF">2017-11-15T08:26:00Z</dcterms:modified>
</cp:coreProperties>
</file>